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4"/>
      </w:tblGrid>
      <w:tr w:rsidR="008E442D" w:rsidTr="008E442D">
        <w:tc>
          <w:tcPr>
            <w:tcW w:w="4537" w:type="dxa"/>
          </w:tcPr>
          <w:p w:rsidR="008E442D" w:rsidRDefault="008E442D">
            <w:pPr>
              <w:jc w:val="center"/>
              <w:rPr>
                <w:b/>
                <w:sz w:val="24"/>
                <w:szCs w:val="24"/>
              </w:rPr>
            </w:pPr>
            <w:r>
              <w:rPr>
                <w:b/>
                <w:sz w:val="24"/>
                <w:szCs w:val="24"/>
              </w:rPr>
              <w:t>ỦY BAN NHÂN DÂN</w:t>
            </w:r>
          </w:p>
          <w:p w:rsidR="008E442D" w:rsidRDefault="008E442D">
            <w:pPr>
              <w:jc w:val="center"/>
            </w:pPr>
            <w:r>
              <w:rPr>
                <w:b/>
                <w:sz w:val="24"/>
                <w:szCs w:val="24"/>
              </w:rPr>
              <w:t xml:space="preserve"> XÃ PHÙ ĐỔNG</w:t>
            </w:r>
          </w:p>
          <w:p w:rsidR="008E442D" w:rsidRDefault="009A7AD6">
            <w:r>
              <w:rPr>
                <w:noProof/>
              </w:rPr>
              <mc:AlternateContent>
                <mc:Choice Requires="wps">
                  <w:drawing>
                    <wp:anchor distT="0" distB="0" distL="114300" distR="114300" simplePos="0" relativeHeight="251663360" behindDoc="0" locked="0" layoutInCell="1" allowOverlap="1">
                      <wp:simplePos x="0" y="0"/>
                      <wp:positionH relativeFrom="column">
                        <wp:posOffset>1034415</wp:posOffset>
                      </wp:positionH>
                      <wp:positionV relativeFrom="paragraph">
                        <wp:posOffset>73660</wp:posOffset>
                      </wp:positionV>
                      <wp:extent cx="742950" cy="635"/>
                      <wp:effectExtent l="5715" t="6985" r="1333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81.45pt;margin-top:5.8pt;width:58.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"/>
                  </w:pict>
                </mc:Fallback>
              </mc:AlternateContent>
            </w:r>
          </w:p>
          <w:p w:rsidR="008E442D" w:rsidRPr="008A3904" w:rsidRDefault="008E442D">
            <w:pPr>
              <w:jc w:val="center"/>
              <w:rPr>
                <w:sz w:val="26"/>
                <w:szCs w:val="26"/>
              </w:rPr>
            </w:pPr>
            <w:r w:rsidRPr="008A3904">
              <w:rPr>
                <w:sz w:val="26"/>
                <w:szCs w:val="26"/>
              </w:rPr>
              <w:t>Số:          /UBND-VP</w:t>
            </w:r>
          </w:p>
          <w:p w:rsidR="008E442D" w:rsidRPr="008A3904" w:rsidRDefault="008E442D">
            <w:pPr>
              <w:jc w:val="center"/>
              <w:rPr>
                <w:sz w:val="26"/>
                <w:szCs w:val="26"/>
              </w:rPr>
            </w:pPr>
            <w:r w:rsidRPr="008A3904">
              <w:rPr>
                <w:sz w:val="26"/>
                <w:szCs w:val="26"/>
              </w:rPr>
              <w:t>V/v công khai văn bản</w:t>
            </w:r>
          </w:p>
          <w:p w:rsidR="008E442D" w:rsidRDefault="008E442D">
            <w:pPr>
              <w:jc w:val="center"/>
              <w:rPr>
                <w:sz w:val="24"/>
                <w:szCs w:val="24"/>
              </w:rPr>
            </w:pPr>
            <w:r w:rsidRPr="008A3904">
              <w:rPr>
                <w:sz w:val="26"/>
                <w:szCs w:val="26"/>
              </w:rPr>
              <w:t>phân chia di sản</w:t>
            </w:r>
          </w:p>
        </w:tc>
        <w:tc>
          <w:tcPr>
            <w:tcW w:w="5954" w:type="dxa"/>
          </w:tcPr>
          <w:p w:rsidR="008E442D" w:rsidRDefault="008E442D">
            <w:pPr>
              <w:jc w:val="center"/>
              <w:rPr>
                <w:b/>
                <w:sz w:val="26"/>
                <w:szCs w:val="26"/>
              </w:rPr>
            </w:pPr>
            <w:r>
              <w:rPr>
                <w:b/>
                <w:sz w:val="26"/>
                <w:szCs w:val="26"/>
              </w:rPr>
              <w:t>CỘNG HÒA XÃ HỘI CHỦ NGHĨA VIỆT NAM</w:t>
            </w:r>
          </w:p>
          <w:p w:rsidR="008E442D" w:rsidRDefault="008E442D">
            <w:pPr>
              <w:jc w:val="center"/>
              <w:rPr>
                <w:b/>
                <w:sz w:val="26"/>
                <w:szCs w:val="26"/>
              </w:rPr>
            </w:pPr>
            <w:r>
              <w:rPr>
                <w:b/>
                <w:sz w:val="26"/>
                <w:szCs w:val="26"/>
              </w:rPr>
              <w:t>Độc lập - Tự do - Hạnh phúc</w:t>
            </w:r>
          </w:p>
          <w:p w:rsidR="008E442D" w:rsidRDefault="009A7AD6">
            <w:pPr>
              <w:jc w:val="center"/>
              <w:rPr>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793750</wp:posOffset>
                      </wp:positionH>
                      <wp:positionV relativeFrom="paragraph">
                        <wp:posOffset>74930</wp:posOffset>
                      </wp:positionV>
                      <wp:extent cx="2085975" cy="0"/>
                      <wp:effectExtent l="12700" t="8255" r="635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2.5pt;margin-top:5.9pt;width:16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Dj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nn08XDFCN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"/>
                  </w:pict>
                </mc:Fallback>
              </mc:AlternateContent>
            </w:r>
          </w:p>
          <w:p w:rsidR="008E442D" w:rsidRPr="008A3904" w:rsidRDefault="008E442D">
            <w:pPr>
              <w:jc w:val="center"/>
              <w:rPr>
                <w:sz w:val="26"/>
                <w:szCs w:val="26"/>
                <w:u w:val="single"/>
              </w:rPr>
            </w:pPr>
            <w:r w:rsidRPr="008A3904">
              <w:rPr>
                <w:i/>
                <w:sz w:val="26"/>
                <w:szCs w:val="26"/>
              </w:rPr>
              <w:t xml:space="preserve">Phù Đổng, </w:t>
            </w:r>
            <w:r w:rsidR="00094C34">
              <w:rPr>
                <w:i/>
                <w:sz w:val="26"/>
                <w:szCs w:val="26"/>
              </w:rPr>
              <w:t>ngày        tháng       năm 2026</w:t>
            </w:r>
          </w:p>
        </w:tc>
      </w:tr>
    </w:tbl>
    <w:p w:rsidR="008E442D" w:rsidRDefault="008E442D" w:rsidP="008E442D"/>
    <w:p w:rsidR="008E442D" w:rsidRDefault="008E442D" w:rsidP="008E442D">
      <w:r>
        <w:t xml:space="preserve">                         Kính gửi: </w:t>
      </w:r>
      <w:r>
        <w:rPr>
          <w:b/>
        </w:rPr>
        <w:t>Văn phòng Công chứ</w:t>
      </w:r>
      <w:r w:rsidR="00C653E6">
        <w:rPr>
          <w:b/>
        </w:rPr>
        <w:t>ng Bảo Khánh</w:t>
      </w:r>
      <w:r>
        <w:t>.</w:t>
      </w:r>
    </w:p>
    <w:p w:rsidR="008E442D" w:rsidRDefault="00F43DBF" w:rsidP="008E442D">
      <w:pPr>
        <w:spacing w:after="40"/>
        <w:ind w:firstLine="567"/>
        <w:jc w:val="both"/>
      </w:pPr>
      <w:r>
        <w:t>Ngày</w:t>
      </w:r>
      <w:r w:rsidR="00FE4B59">
        <w:t xml:space="preserve"> </w:t>
      </w:r>
      <w:r w:rsidR="00F66191">
        <w:t>1</w:t>
      </w:r>
      <w:r w:rsidR="00DA3F65">
        <w:t>1</w:t>
      </w:r>
      <w:r w:rsidR="006B393E">
        <w:t xml:space="preserve"> tháng </w:t>
      </w:r>
      <w:r w:rsidR="00FE4B59">
        <w:t>02</w:t>
      </w:r>
      <w:r w:rsidR="006B393E">
        <w:t xml:space="preserve"> năm 2026</w:t>
      </w:r>
      <w:r w:rsidR="008E442D">
        <w:t>, UBND xã Phù Đổng nhận được Thông báo số</w:t>
      </w:r>
      <w:r w:rsidR="006C3316">
        <w:t xml:space="preserve"> </w:t>
      </w:r>
      <w:r w:rsidR="00DA3F65">
        <w:t>144</w:t>
      </w:r>
      <w:r w:rsidR="008C689F">
        <w:t>/</w:t>
      </w:r>
      <w:r w:rsidR="007D4C5A">
        <w:t>TB</w:t>
      </w:r>
      <w:r w:rsidR="00241127">
        <w:t>NY</w:t>
      </w:r>
      <w:r w:rsidR="00D25607">
        <w:t>-CCBK</w:t>
      </w:r>
      <w:r w:rsidR="0006407A">
        <w:t xml:space="preserve"> ngày </w:t>
      </w:r>
      <w:r w:rsidR="00DA3F65">
        <w:t>10</w:t>
      </w:r>
      <w:r w:rsidR="00F66191">
        <w:t>/02</w:t>
      </w:r>
      <w:r w:rsidR="00A02E46">
        <w:t>/2</w:t>
      </w:r>
      <w:r w:rsidR="00290592">
        <w:t>026</w:t>
      </w:r>
      <w:r w:rsidR="008E442D">
        <w:t xml:space="preserve"> của Văn phòng Công chứ</w:t>
      </w:r>
      <w:r w:rsidR="00C653E6">
        <w:t>ng Bảo Khánh</w:t>
      </w:r>
      <w:r w:rsidR="008E442D">
        <w:t xml:space="preserve"> đề nghị niêm yết công khai văn bản phân chia di sản thừa kế củ</w:t>
      </w:r>
      <w:r w:rsidR="00212AA1">
        <w:t>a</w:t>
      </w:r>
      <w:r w:rsidR="00F66191">
        <w:t xml:space="preserve"> </w:t>
      </w:r>
      <w:r w:rsidR="002B37FC">
        <w:rPr>
          <w:b/>
        </w:rPr>
        <w:t xml:space="preserve">ông </w:t>
      </w:r>
      <w:r w:rsidR="007515FB">
        <w:rPr>
          <w:b/>
        </w:rPr>
        <w:t>Nguyễ</w:t>
      </w:r>
      <w:r w:rsidR="00DA3F65">
        <w:rPr>
          <w:b/>
        </w:rPr>
        <w:t>n Văn</w:t>
      </w:r>
      <w:r w:rsidR="007515FB">
        <w:rPr>
          <w:b/>
        </w:rPr>
        <w:t xml:space="preserve"> </w:t>
      </w:r>
      <w:r w:rsidR="00DA3F65">
        <w:rPr>
          <w:b/>
        </w:rPr>
        <w:t xml:space="preserve">Lợi </w:t>
      </w:r>
      <w:r w:rsidR="008E442D">
        <w:t>để lạ</w:t>
      </w:r>
      <w:r w:rsidR="00241127">
        <w:t>i.</w:t>
      </w:r>
    </w:p>
    <w:p w:rsidR="008E442D" w:rsidRDefault="008E442D" w:rsidP="008E442D">
      <w:pPr>
        <w:spacing w:after="40"/>
        <w:ind w:firstLine="567"/>
        <w:jc w:val="both"/>
      </w:pPr>
      <w:r>
        <w:t>Căn cứ Khoản 6, Điều 44 Nghị định 104/2025/NĐ-CP ngày 15 tháng 5 năm 2025 của Chính Phủ quy định chi tiết một số điều và biện pháp thi hành Luật Công chứng, UBND xã Phù Đổng đã thực hiện niêm yết công khai văn bản tại trụ sở UBND xã.</w:t>
      </w:r>
    </w:p>
    <w:p w:rsidR="008E442D" w:rsidRDefault="008E442D" w:rsidP="008E442D">
      <w:pPr>
        <w:spacing w:after="40"/>
        <w:ind w:firstLine="567"/>
        <w:jc w:val="both"/>
      </w:pPr>
      <w:r>
        <w:t>Ngày niêm yế</w:t>
      </w:r>
      <w:r w:rsidR="003A67F2">
        <w:t>t</w:t>
      </w:r>
      <w:r w:rsidR="00BE34A4">
        <w:t xml:space="preserve"> côn</w:t>
      </w:r>
      <w:r w:rsidR="00B01E5E">
        <w:t>g kha</w:t>
      </w:r>
      <w:r w:rsidR="0047530D">
        <w:t xml:space="preserve">i: </w:t>
      </w:r>
      <w:r w:rsidR="00F43DBF">
        <w:t xml:space="preserve"> Ngày</w:t>
      </w:r>
      <w:r w:rsidR="00F66191">
        <w:t xml:space="preserve"> 1</w:t>
      </w:r>
      <w:r w:rsidR="00DA3F65">
        <w:t>1</w:t>
      </w:r>
      <w:r w:rsidR="00EE3E3B">
        <w:t xml:space="preserve"> thán</w:t>
      </w:r>
      <w:r w:rsidR="006B393E">
        <w:t xml:space="preserve">g </w:t>
      </w:r>
      <w:r w:rsidR="00FE4B59">
        <w:t>02</w:t>
      </w:r>
      <w:r w:rsidR="006B393E">
        <w:t xml:space="preserve"> năm 2026</w:t>
      </w:r>
      <w:r>
        <w:t>.</w:t>
      </w:r>
    </w:p>
    <w:p w:rsidR="008E442D" w:rsidRDefault="008E442D" w:rsidP="008E442D">
      <w:pPr>
        <w:spacing w:after="40"/>
        <w:ind w:firstLine="567"/>
        <w:jc w:val="both"/>
      </w:pPr>
      <w:r>
        <w:t>Ngày kế</w:t>
      </w:r>
      <w:r w:rsidR="00C447A0">
        <w:t>t thúc</w:t>
      </w:r>
      <w:r w:rsidR="002E02A3">
        <w:t xml:space="preserve"> niêm yết công khai</w:t>
      </w:r>
      <w:r w:rsidR="00C447A0">
        <w:t xml:space="preserve">: </w:t>
      </w:r>
      <w:r w:rsidR="00D25607">
        <w:t xml:space="preserve"> </w:t>
      </w:r>
      <w:r w:rsidR="00C447A0">
        <w:t xml:space="preserve">Ngày </w:t>
      </w:r>
      <w:r w:rsidR="00F66191">
        <w:t>2</w:t>
      </w:r>
      <w:r w:rsidR="00DA3F65">
        <w:t>6</w:t>
      </w:r>
      <w:r w:rsidR="00212AA1">
        <w:t xml:space="preserve"> tháng </w:t>
      </w:r>
      <w:r w:rsidR="001D38F0">
        <w:t>0</w:t>
      </w:r>
      <w:r w:rsidR="00AB1E85">
        <w:t>2</w:t>
      </w:r>
      <w:r w:rsidR="001D38F0">
        <w:t xml:space="preserve"> năm 2026</w:t>
      </w:r>
      <w:r>
        <w:t>.</w:t>
      </w:r>
    </w:p>
    <w:p w:rsidR="008E442D" w:rsidRDefault="008E442D" w:rsidP="008E442D">
      <w:pPr>
        <w:spacing w:after="40"/>
        <w:ind w:firstLine="567"/>
        <w:jc w:val="both"/>
      </w:pPr>
      <w:r>
        <w:t>UBND xã Phù Đổng thông báo cho Văn phòng Công chứ</w:t>
      </w:r>
      <w:r w:rsidR="00C653E6">
        <w:t>ng Bảo Khánh</w:t>
      </w:r>
      <w:r>
        <w:t xml:space="preserve"> được biết./.</w:t>
      </w:r>
    </w:p>
    <w:p w:rsidR="008E442D" w:rsidRDefault="008E442D" w:rsidP="008E442D">
      <w:pPr>
        <w:spacing w:after="40"/>
        <w:ind w:firstLine="567"/>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E442D" w:rsidTr="008E442D">
        <w:tc>
          <w:tcPr>
            <w:tcW w:w="4644" w:type="dxa"/>
            <w:hideMark/>
          </w:tcPr>
          <w:p w:rsidR="008E442D" w:rsidRDefault="008E442D">
            <w:pPr>
              <w:rPr>
                <w:b/>
                <w:i/>
                <w:sz w:val="24"/>
                <w:szCs w:val="24"/>
              </w:rPr>
            </w:pPr>
            <w:r>
              <w:rPr>
                <w:b/>
                <w:i/>
                <w:sz w:val="24"/>
                <w:szCs w:val="24"/>
              </w:rPr>
              <w:t>Nơi nhận:</w:t>
            </w:r>
          </w:p>
          <w:p w:rsidR="008E442D" w:rsidRDefault="008E442D">
            <w:pPr>
              <w:rPr>
                <w:sz w:val="24"/>
                <w:szCs w:val="24"/>
              </w:rPr>
            </w:pPr>
            <w:r>
              <w:rPr>
                <w:sz w:val="24"/>
                <w:szCs w:val="24"/>
              </w:rPr>
              <w:t>- Như trên;</w:t>
            </w:r>
          </w:p>
          <w:p w:rsidR="008E442D" w:rsidRDefault="008E442D">
            <w:pPr>
              <w:rPr>
                <w:i/>
                <w:sz w:val="22"/>
              </w:rPr>
            </w:pPr>
            <w:r>
              <w:rPr>
                <w:sz w:val="24"/>
                <w:szCs w:val="24"/>
              </w:rPr>
              <w:t>- Lưu: VT.</w:t>
            </w:r>
          </w:p>
        </w:tc>
        <w:tc>
          <w:tcPr>
            <w:tcW w:w="4644" w:type="dxa"/>
          </w:tcPr>
          <w:p w:rsidR="008E442D" w:rsidRDefault="008E442D">
            <w:pPr>
              <w:jc w:val="center"/>
              <w:rPr>
                <w:b/>
              </w:rPr>
            </w:pPr>
            <w:r>
              <w:rPr>
                <w:b/>
              </w:rPr>
              <w:t xml:space="preserve">TM. ỦY BAN NHÂN DÂN </w:t>
            </w:r>
          </w:p>
          <w:p w:rsidR="008E442D" w:rsidRDefault="008E442D">
            <w:pPr>
              <w:jc w:val="center"/>
              <w:rPr>
                <w:b/>
              </w:rPr>
            </w:pPr>
            <w:r>
              <w:rPr>
                <w:b/>
              </w:rPr>
              <w:t>KT.</w:t>
            </w:r>
            <w:r w:rsidR="00167D0A">
              <w:rPr>
                <w:b/>
              </w:rPr>
              <w:t xml:space="preserve"> </w:t>
            </w:r>
            <w:r>
              <w:rPr>
                <w:b/>
              </w:rPr>
              <w:t>CHỦ TỊCH</w:t>
            </w:r>
          </w:p>
          <w:p w:rsidR="008E442D" w:rsidRDefault="008E442D">
            <w:pPr>
              <w:jc w:val="center"/>
              <w:rPr>
                <w:b/>
              </w:rPr>
            </w:pPr>
            <w:r>
              <w:rPr>
                <w:b/>
              </w:rPr>
              <w:t>PHÓ CHỦ TỊCH</w:t>
            </w:r>
          </w:p>
          <w:p w:rsidR="008E442D" w:rsidRDefault="008E442D">
            <w:pPr>
              <w:jc w:val="center"/>
            </w:pPr>
          </w:p>
          <w:p w:rsidR="008E442D" w:rsidRDefault="008E442D">
            <w:pPr>
              <w:jc w:val="center"/>
            </w:pPr>
          </w:p>
          <w:p w:rsidR="008E442D" w:rsidRDefault="008E442D">
            <w:pPr>
              <w:jc w:val="center"/>
            </w:pPr>
          </w:p>
          <w:p w:rsidR="008E442D" w:rsidRDefault="008E442D">
            <w:pPr>
              <w:jc w:val="center"/>
            </w:pPr>
          </w:p>
          <w:p w:rsidR="008E442D" w:rsidRDefault="008E442D">
            <w:pPr>
              <w:jc w:val="center"/>
            </w:pPr>
          </w:p>
          <w:p w:rsidR="008E442D" w:rsidRDefault="008E442D">
            <w:pPr>
              <w:jc w:val="center"/>
              <w:rPr>
                <w:b/>
              </w:rPr>
            </w:pPr>
            <w:r>
              <w:rPr>
                <w:b/>
              </w:rPr>
              <w:t>Nguyễn Đình Quang</w:t>
            </w:r>
          </w:p>
        </w:tc>
      </w:tr>
    </w:tbl>
    <w:p w:rsidR="00F472B7" w:rsidRDefault="00F472B7" w:rsidP="00F472B7"/>
    <w:p w:rsidR="00F472B7" w:rsidRDefault="00F472B7" w:rsidP="00F472B7"/>
    <w:p w:rsidR="00F472B7" w:rsidRDefault="00F472B7" w:rsidP="00F472B7"/>
    <w:p w:rsidR="003623B9" w:rsidRDefault="003623B9" w:rsidP="00F472B7"/>
    <w:p w:rsidR="003623B9" w:rsidRDefault="003623B9" w:rsidP="00F472B7"/>
    <w:p w:rsidR="00F472B7" w:rsidRDefault="00F472B7" w:rsidP="00F472B7"/>
    <w:p w:rsidR="00F472B7" w:rsidRDefault="00F472B7" w:rsidP="00F472B7"/>
    <w:p w:rsidR="00F472B7" w:rsidRDefault="00F472B7" w:rsidP="00F472B7"/>
    <w:p w:rsidR="00F472B7" w:rsidRDefault="00F472B7" w:rsidP="00F472B7"/>
    <w:sectPr w:rsidR="00F472B7" w:rsidSect="00C0619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B7"/>
    <w:rsid w:val="000247C6"/>
    <w:rsid w:val="00032BD0"/>
    <w:rsid w:val="0004241E"/>
    <w:rsid w:val="000469AE"/>
    <w:rsid w:val="0006407A"/>
    <w:rsid w:val="000863E0"/>
    <w:rsid w:val="00094C34"/>
    <w:rsid w:val="000A273C"/>
    <w:rsid w:val="000A4844"/>
    <w:rsid w:val="000B596D"/>
    <w:rsid w:val="000D29D4"/>
    <w:rsid w:val="000D39B5"/>
    <w:rsid w:val="000E4177"/>
    <w:rsid w:val="00121DE1"/>
    <w:rsid w:val="001624EF"/>
    <w:rsid w:val="00167D0A"/>
    <w:rsid w:val="00167D25"/>
    <w:rsid w:val="00190B2C"/>
    <w:rsid w:val="001969CC"/>
    <w:rsid w:val="001B3F73"/>
    <w:rsid w:val="001C0D75"/>
    <w:rsid w:val="001D38F0"/>
    <w:rsid w:val="001E6006"/>
    <w:rsid w:val="001E6193"/>
    <w:rsid w:val="001E70ED"/>
    <w:rsid w:val="00201AFA"/>
    <w:rsid w:val="00206E94"/>
    <w:rsid w:val="00212AA1"/>
    <w:rsid w:val="00216DB9"/>
    <w:rsid w:val="002248B3"/>
    <w:rsid w:val="0022798A"/>
    <w:rsid w:val="00231323"/>
    <w:rsid w:val="00241127"/>
    <w:rsid w:val="00243A25"/>
    <w:rsid w:val="00264134"/>
    <w:rsid w:val="00264246"/>
    <w:rsid w:val="00266D6F"/>
    <w:rsid w:val="00290592"/>
    <w:rsid w:val="0029657E"/>
    <w:rsid w:val="002A68CD"/>
    <w:rsid w:val="002B37FC"/>
    <w:rsid w:val="002B6B0D"/>
    <w:rsid w:val="002C34B2"/>
    <w:rsid w:val="002E02A3"/>
    <w:rsid w:val="002E6D58"/>
    <w:rsid w:val="002F17DB"/>
    <w:rsid w:val="00300C08"/>
    <w:rsid w:val="00314C32"/>
    <w:rsid w:val="00316D71"/>
    <w:rsid w:val="003275AA"/>
    <w:rsid w:val="003439F8"/>
    <w:rsid w:val="00357BAA"/>
    <w:rsid w:val="003623B9"/>
    <w:rsid w:val="00364A7F"/>
    <w:rsid w:val="0037151E"/>
    <w:rsid w:val="00383117"/>
    <w:rsid w:val="003A67F2"/>
    <w:rsid w:val="003B2A68"/>
    <w:rsid w:val="003C42FF"/>
    <w:rsid w:val="003E29FE"/>
    <w:rsid w:val="003E3CB4"/>
    <w:rsid w:val="003E7928"/>
    <w:rsid w:val="004333F0"/>
    <w:rsid w:val="00467F54"/>
    <w:rsid w:val="0047530D"/>
    <w:rsid w:val="00484E28"/>
    <w:rsid w:val="004958E3"/>
    <w:rsid w:val="004A751F"/>
    <w:rsid w:val="004B61A1"/>
    <w:rsid w:val="004D56B9"/>
    <w:rsid w:val="00514BBA"/>
    <w:rsid w:val="00523FDD"/>
    <w:rsid w:val="00527CB5"/>
    <w:rsid w:val="00545835"/>
    <w:rsid w:val="00555626"/>
    <w:rsid w:val="005600C8"/>
    <w:rsid w:val="00565AF0"/>
    <w:rsid w:val="00566CA6"/>
    <w:rsid w:val="005F5A16"/>
    <w:rsid w:val="00615444"/>
    <w:rsid w:val="006216EA"/>
    <w:rsid w:val="006218E3"/>
    <w:rsid w:val="00640FB3"/>
    <w:rsid w:val="00673A6E"/>
    <w:rsid w:val="00681394"/>
    <w:rsid w:val="006B393E"/>
    <w:rsid w:val="006C3316"/>
    <w:rsid w:val="006C6449"/>
    <w:rsid w:val="006D1110"/>
    <w:rsid w:val="006D1B4A"/>
    <w:rsid w:val="006E3DFB"/>
    <w:rsid w:val="007060C8"/>
    <w:rsid w:val="007063FC"/>
    <w:rsid w:val="0074286D"/>
    <w:rsid w:val="00743B7A"/>
    <w:rsid w:val="00745349"/>
    <w:rsid w:val="007515FB"/>
    <w:rsid w:val="00766478"/>
    <w:rsid w:val="00766BB7"/>
    <w:rsid w:val="00770AE4"/>
    <w:rsid w:val="00786CB4"/>
    <w:rsid w:val="007A1CEB"/>
    <w:rsid w:val="007D4C5A"/>
    <w:rsid w:val="007F0EAF"/>
    <w:rsid w:val="007F2D0A"/>
    <w:rsid w:val="008003BD"/>
    <w:rsid w:val="00802EE1"/>
    <w:rsid w:val="00805356"/>
    <w:rsid w:val="00820F5F"/>
    <w:rsid w:val="00823B1C"/>
    <w:rsid w:val="00842FEF"/>
    <w:rsid w:val="008535E2"/>
    <w:rsid w:val="00861170"/>
    <w:rsid w:val="0086569C"/>
    <w:rsid w:val="00875370"/>
    <w:rsid w:val="008A3904"/>
    <w:rsid w:val="008C400C"/>
    <w:rsid w:val="008C4268"/>
    <w:rsid w:val="008C5448"/>
    <w:rsid w:val="008C689F"/>
    <w:rsid w:val="008D7FF5"/>
    <w:rsid w:val="008E442D"/>
    <w:rsid w:val="00931ABE"/>
    <w:rsid w:val="00931C01"/>
    <w:rsid w:val="009338EC"/>
    <w:rsid w:val="009540CC"/>
    <w:rsid w:val="0096070B"/>
    <w:rsid w:val="0096153B"/>
    <w:rsid w:val="00992A27"/>
    <w:rsid w:val="009A4F21"/>
    <w:rsid w:val="009A7AD6"/>
    <w:rsid w:val="009C491C"/>
    <w:rsid w:val="009C65D9"/>
    <w:rsid w:val="009F4DC7"/>
    <w:rsid w:val="00A02E46"/>
    <w:rsid w:val="00A10414"/>
    <w:rsid w:val="00A11FF4"/>
    <w:rsid w:val="00A27943"/>
    <w:rsid w:val="00A66927"/>
    <w:rsid w:val="00A77892"/>
    <w:rsid w:val="00AB1E85"/>
    <w:rsid w:val="00AB755F"/>
    <w:rsid w:val="00AC0C67"/>
    <w:rsid w:val="00AC713A"/>
    <w:rsid w:val="00AD1598"/>
    <w:rsid w:val="00AD23BE"/>
    <w:rsid w:val="00AD419F"/>
    <w:rsid w:val="00B01E5E"/>
    <w:rsid w:val="00B31C6F"/>
    <w:rsid w:val="00B37F94"/>
    <w:rsid w:val="00B4160D"/>
    <w:rsid w:val="00B44211"/>
    <w:rsid w:val="00B51F2B"/>
    <w:rsid w:val="00B80BD8"/>
    <w:rsid w:val="00B94993"/>
    <w:rsid w:val="00BB0F15"/>
    <w:rsid w:val="00BC3FEC"/>
    <w:rsid w:val="00BC5D26"/>
    <w:rsid w:val="00BC6293"/>
    <w:rsid w:val="00BE2E0E"/>
    <w:rsid w:val="00BE34A4"/>
    <w:rsid w:val="00BE39D5"/>
    <w:rsid w:val="00C054D4"/>
    <w:rsid w:val="00C06194"/>
    <w:rsid w:val="00C406A6"/>
    <w:rsid w:val="00C42858"/>
    <w:rsid w:val="00C447A0"/>
    <w:rsid w:val="00C46510"/>
    <w:rsid w:val="00C571DA"/>
    <w:rsid w:val="00C653E6"/>
    <w:rsid w:val="00C724FD"/>
    <w:rsid w:val="00C805F7"/>
    <w:rsid w:val="00C84C27"/>
    <w:rsid w:val="00C919EA"/>
    <w:rsid w:val="00CB0E2D"/>
    <w:rsid w:val="00CB6BDE"/>
    <w:rsid w:val="00CC4FF8"/>
    <w:rsid w:val="00CD60BD"/>
    <w:rsid w:val="00CE7829"/>
    <w:rsid w:val="00D23BF3"/>
    <w:rsid w:val="00D25607"/>
    <w:rsid w:val="00D27760"/>
    <w:rsid w:val="00D93AD9"/>
    <w:rsid w:val="00DA3F65"/>
    <w:rsid w:val="00DB33DF"/>
    <w:rsid w:val="00DB4571"/>
    <w:rsid w:val="00DB6C9A"/>
    <w:rsid w:val="00DC26CD"/>
    <w:rsid w:val="00E30F1A"/>
    <w:rsid w:val="00E35620"/>
    <w:rsid w:val="00E5175E"/>
    <w:rsid w:val="00E53584"/>
    <w:rsid w:val="00E65132"/>
    <w:rsid w:val="00E65559"/>
    <w:rsid w:val="00E8268B"/>
    <w:rsid w:val="00E82719"/>
    <w:rsid w:val="00E91F76"/>
    <w:rsid w:val="00E95AFB"/>
    <w:rsid w:val="00EA50ED"/>
    <w:rsid w:val="00EC0DD5"/>
    <w:rsid w:val="00EC6D23"/>
    <w:rsid w:val="00ED4DF3"/>
    <w:rsid w:val="00ED4EDC"/>
    <w:rsid w:val="00EE3E3B"/>
    <w:rsid w:val="00F02CEF"/>
    <w:rsid w:val="00F0642F"/>
    <w:rsid w:val="00F32AEE"/>
    <w:rsid w:val="00F43DBF"/>
    <w:rsid w:val="00F46B0B"/>
    <w:rsid w:val="00F472B7"/>
    <w:rsid w:val="00F52B09"/>
    <w:rsid w:val="00F548A8"/>
    <w:rsid w:val="00F66191"/>
    <w:rsid w:val="00F66CDE"/>
    <w:rsid w:val="00F8656E"/>
    <w:rsid w:val="00F87D42"/>
    <w:rsid w:val="00FA32E5"/>
    <w:rsid w:val="00FA61A8"/>
    <w:rsid w:val="00FB5709"/>
    <w:rsid w:val="00FE4903"/>
    <w:rsid w:val="00FE4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dc:creator>
  <cp:lastModifiedBy>HP</cp:lastModifiedBy>
  <cp:revision>2</cp:revision>
  <cp:lastPrinted>2025-08-19T03:23:00Z</cp:lastPrinted>
  <dcterms:created xsi:type="dcterms:W3CDTF">2026-02-26T08:08:00Z</dcterms:created>
  <dcterms:modified xsi:type="dcterms:W3CDTF">2026-02-26T08:08:00Z</dcterms:modified>
</cp:coreProperties>
</file>